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94A" w:rsidRPr="00A4494A" w:rsidRDefault="00A4494A">
      <w:pPr>
        <w:rPr>
          <w:b/>
          <w:sz w:val="36"/>
        </w:rPr>
      </w:pPr>
      <w:r w:rsidRPr="00A4494A">
        <w:rPr>
          <w:b/>
          <w:sz w:val="36"/>
        </w:rPr>
        <w:t>Strengthening and Growing Languages</w:t>
      </w:r>
    </w:p>
    <w:p w:rsidR="00567BD6" w:rsidRPr="00DC4D6E" w:rsidRDefault="00DC4D6E">
      <w:pPr>
        <w:rPr>
          <w:b/>
          <w:sz w:val="28"/>
        </w:rPr>
      </w:pPr>
      <w:r w:rsidRPr="00DC4D6E">
        <w:rPr>
          <w:b/>
          <w:sz w:val="28"/>
        </w:rPr>
        <w:t>World Café – Merryl Wahlin</w:t>
      </w:r>
    </w:p>
    <w:p w:rsidR="00DC4D6E" w:rsidRDefault="00DC4D6E">
      <w:proofErr w:type="gramStart"/>
      <w:r>
        <w:t>A compilation of the group responses.</w:t>
      </w:r>
      <w:proofErr w:type="gramEnd"/>
    </w:p>
    <w:p w:rsidR="00DC4D6E" w:rsidRPr="00DC4D6E" w:rsidRDefault="00DC4D6E">
      <w:pPr>
        <w:rPr>
          <w:b/>
          <w:sz w:val="24"/>
        </w:rPr>
      </w:pPr>
      <w:r w:rsidRPr="00DC4D6E">
        <w:rPr>
          <w:b/>
          <w:sz w:val="24"/>
        </w:rPr>
        <w:t>What would you like to do to strengthen Languages in your school?</w:t>
      </w:r>
    </w:p>
    <w:p w:rsidR="00DC4D6E" w:rsidRDefault="00DC4D6E" w:rsidP="00DC4D6E">
      <w:pPr>
        <w:pStyle w:val="ListParagraph"/>
        <w:numPr>
          <w:ilvl w:val="0"/>
          <w:numId w:val="1"/>
        </w:numPr>
      </w:pPr>
      <w:r>
        <w:t>Make Languages compulsory, up to Year 10</w:t>
      </w:r>
    </w:p>
    <w:p w:rsidR="00DC4D6E" w:rsidRDefault="00DC4D6E" w:rsidP="00DC4D6E">
      <w:pPr>
        <w:pStyle w:val="ListParagraph"/>
        <w:numPr>
          <w:ilvl w:val="0"/>
          <w:numId w:val="1"/>
        </w:numPr>
      </w:pPr>
      <w:r>
        <w:t>Creating an authentic Language classroom space</w:t>
      </w:r>
    </w:p>
    <w:p w:rsidR="00DC4D6E" w:rsidRDefault="00DC4D6E" w:rsidP="00DC4D6E">
      <w:pPr>
        <w:pStyle w:val="ListParagraph"/>
        <w:numPr>
          <w:ilvl w:val="0"/>
          <w:numId w:val="1"/>
        </w:numPr>
      </w:pPr>
      <w:r>
        <w:t>In country immersion</w:t>
      </w:r>
    </w:p>
    <w:p w:rsidR="00DC4D6E" w:rsidRDefault="00DC4D6E" w:rsidP="00DC4D6E">
      <w:pPr>
        <w:pStyle w:val="ListParagraph"/>
        <w:numPr>
          <w:ilvl w:val="0"/>
          <w:numId w:val="1"/>
        </w:numPr>
      </w:pPr>
      <w:r>
        <w:t>Sister School</w:t>
      </w:r>
    </w:p>
    <w:p w:rsidR="00DC4D6E" w:rsidRDefault="00DC4D6E" w:rsidP="00DC4D6E">
      <w:pPr>
        <w:pStyle w:val="ListParagraph"/>
        <w:numPr>
          <w:ilvl w:val="0"/>
          <w:numId w:val="1"/>
        </w:numPr>
      </w:pPr>
      <w:r>
        <w:t>Exchange programs</w:t>
      </w:r>
    </w:p>
    <w:p w:rsidR="00DC4D6E" w:rsidRDefault="00DC4D6E" w:rsidP="00DC4D6E">
      <w:pPr>
        <w:pStyle w:val="ListParagraph"/>
        <w:numPr>
          <w:ilvl w:val="0"/>
          <w:numId w:val="1"/>
        </w:numPr>
      </w:pPr>
      <w:r>
        <w:t>GAP program in target language, during and/or after finishing school</w:t>
      </w:r>
    </w:p>
    <w:p w:rsidR="00DC4D6E" w:rsidRDefault="00DC4D6E" w:rsidP="00DC4D6E">
      <w:pPr>
        <w:pStyle w:val="ListParagraph"/>
        <w:numPr>
          <w:ilvl w:val="0"/>
          <w:numId w:val="1"/>
        </w:numPr>
      </w:pPr>
      <w:r>
        <w:t>Not having “taster” courses that have limiting lessons</w:t>
      </w:r>
    </w:p>
    <w:p w:rsidR="00DC4D6E" w:rsidRDefault="00DC4D6E" w:rsidP="00DC4D6E">
      <w:pPr>
        <w:pStyle w:val="ListParagraph"/>
        <w:numPr>
          <w:ilvl w:val="0"/>
          <w:numId w:val="1"/>
        </w:numPr>
      </w:pPr>
      <w:r>
        <w:t>Flexible learning space</w:t>
      </w:r>
    </w:p>
    <w:p w:rsidR="00DC4D6E" w:rsidRDefault="00DC4D6E" w:rsidP="00DC4D6E">
      <w:pPr>
        <w:pStyle w:val="ListParagraph"/>
        <w:numPr>
          <w:ilvl w:val="0"/>
          <w:numId w:val="1"/>
        </w:numPr>
      </w:pPr>
      <w:r>
        <w:t>Language Excursions and trips</w:t>
      </w:r>
    </w:p>
    <w:p w:rsidR="00DC4D6E" w:rsidRDefault="00DC4D6E" w:rsidP="00DC4D6E">
      <w:pPr>
        <w:pStyle w:val="ListParagraph"/>
        <w:numPr>
          <w:ilvl w:val="0"/>
          <w:numId w:val="1"/>
        </w:numPr>
      </w:pPr>
      <w:r>
        <w:t>Offer more Languages</w:t>
      </w:r>
    </w:p>
    <w:p w:rsidR="00DC4D6E" w:rsidRDefault="00DC4D6E" w:rsidP="00DC4D6E">
      <w:pPr>
        <w:pStyle w:val="ListParagraph"/>
        <w:numPr>
          <w:ilvl w:val="0"/>
          <w:numId w:val="1"/>
        </w:numPr>
      </w:pPr>
      <w:r>
        <w:t>CLIL (Content and Language Integrated Languages)</w:t>
      </w:r>
    </w:p>
    <w:p w:rsidR="00DC4D6E" w:rsidRDefault="00DC4D6E" w:rsidP="00DC4D6E">
      <w:pPr>
        <w:pStyle w:val="ListParagraph"/>
        <w:numPr>
          <w:ilvl w:val="0"/>
          <w:numId w:val="1"/>
        </w:numPr>
      </w:pPr>
      <w:r>
        <w:t>More Language Exposure</w:t>
      </w:r>
    </w:p>
    <w:p w:rsidR="00DC4D6E" w:rsidRDefault="00DC4D6E" w:rsidP="00DC4D6E">
      <w:pPr>
        <w:pStyle w:val="ListParagraph"/>
        <w:numPr>
          <w:ilvl w:val="0"/>
          <w:numId w:val="1"/>
        </w:numPr>
      </w:pPr>
      <w:r>
        <w:t>Language Assistant Teachers</w:t>
      </w:r>
    </w:p>
    <w:p w:rsidR="00DC4D6E" w:rsidRDefault="00DC4D6E" w:rsidP="00DC4D6E">
      <w:pPr>
        <w:pStyle w:val="ListParagraph"/>
        <w:numPr>
          <w:ilvl w:val="0"/>
          <w:numId w:val="1"/>
        </w:numPr>
      </w:pPr>
      <w:r>
        <w:t>Smaller class sized</w:t>
      </w:r>
    </w:p>
    <w:p w:rsidR="00DC4D6E" w:rsidRDefault="00DC4D6E" w:rsidP="00DC4D6E">
      <w:pPr>
        <w:pStyle w:val="ListParagraph"/>
        <w:numPr>
          <w:ilvl w:val="0"/>
          <w:numId w:val="1"/>
        </w:numPr>
      </w:pPr>
      <w:r>
        <w:t>Specialise in one Language</w:t>
      </w:r>
    </w:p>
    <w:p w:rsidR="00DC4D6E" w:rsidRDefault="00DC4D6E" w:rsidP="00DC4D6E">
      <w:pPr>
        <w:pStyle w:val="ListParagraph"/>
        <w:numPr>
          <w:ilvl w:val="0"/>
          <w:numId w:val="1"/>
        </w:numPr>
      </w:pPr>
      <w:r>
        <w:t>More lessons in timetable</w:t>
      </w:r>
    </w:p>
    <w:p w:rsidR="00DC4D6E" w:rsidRDefault="00DC4D6E" w:rsidP="00DC4D6E">
      <w:pPr>
        <w:pStyle w:val="ListParagraph"/>
        <w:numPr>
          <w:ilvl w:val="0"/>
          <w:numId w:val="1"/>
        </w:numPr>
      </w:pPr>
      <w:r>
        <w:t>Funding for overseas visits</w:t>
      </w:r>
    </w:p>
    <w:p w:rsidR="00DC4D6E" w:rsidRDefault="00DC4D6E" w:rsidP="00DC4D6E">
      <w:pPr>
        <w:pStyle w:val="ListParagraph"/>
        <w:numPr>
          <w:ilvl w:val="0"/>
          <w:numId w:val="1"/>
        </w:numPr>
      </w:pPr>
      <w:r>
        <w:t>Literacy</w:t>
      </w:r>
    </w:p>
    <w:p w:rsidR="00DC4D6E" w:rsidRDefault="00DC4D6E" w:rsidP="00DC4D6E">
      <w:pPr>
        <w:pStyle w:val="ListParagraph"/>
        <w:numPr>
          <w:ilvl w:val="0"/>
          <w:numId w:val="1"/>
        </w:numPr>
      </w:pPr>
      <w:r>
        <w:t>ATAR credits (?)</w:t>
      </w:r>
    </w:p>
    <w:p w:rsidR="00DC4D6E" w:rsidRDefault="00DC4D6E" w:rsidP="00DC4D6E">
      <w:pPr>
        <w:pStyle w:val="ListParagraph"/>
        <w:numPr>
          <w:ilvl w:val="0"/>
          <w:numId w:val="1"/>
        </w:numPr>
      </w:pPr>
      <w:r>
        <w:t>Collaboration</w:t>
      </w:r>
    </w:p>
    <w:p w:rsidR="00DC4D6E" w:rsidRDefault="00DC4D6E" w:rsidP="00DC4D6E">
      <w:pPr>
        <w:pStyle w:val="ListParagraph"/>
        <w:numPr>
          <w:ilvl w:val="0"/>
          <w:numId w:val="1"/>
        </w:numPr>
      </w:pPr>
      <w:r>
        <w:t xml:space="preserve">Bring the “country” to us, </w:t>
      </w:r>
      <w:proofErr w:type="spellStart"/>
      <w:r>
        <w:t>ie</w:t>
      </w:r>
      <w:proofErr w:type="spellEnd"/>
      <w:r>
        <w:t xml:space="preserve"> resources, books</w:t>
      </w:r>
    </w:p>
    <w:p w:rsidR="00DC4D6E" w:rsidRDefault="00DC4D6E" w:rsidP="00DC4D6E">
      <w:pPr>
        <w:pStyle w:val="ListParagraph"/>
        <w:numPr>
          <w:ilvl w:val="0"/>
          <w:numId w:val="1"/>
        </w:numPr>
      </w:pPr>
      <w:r>
        <w:t>Time – speakers, excursions, teaching, research</w:t>
      </w:r>
    </w:p>
    <w:p w:rsidR="00DC4D6E" w:rsidRDefault="00DC4D6E" w:rsidP="00DC4D6E">
      <w:pPr>
        <w:pStyle w:val="ListParagraph"/>
        <w:numPr>
          <w:ilvl w:val="0"/>
          <w:numId w:val="1"/>
        </w:numPr>
      </w:pPr>
      <w:r>
        <w:t xml:space="preserve">Whole school involvement </w:t>
      </w:r>
      <w:proofErr w:type="spellStart"/>
      <w:r>
        <w:t>eg</w:t>
      </w:r>
      <w:proofErr w:type="spellEnd"/>
      <w:r>
        <w:t xml:space="preserve"> History teacher teaches French history, Maths uses French words</w:t>
      </w:r>
    </w:p>
    <w:p w:rsidR="00DC4D6E" w:rsidRPr="00DC4D6E" w:rsidRDefault="00DC4D6E" w:rsidP="00DC4D6E">
      <w:pPr>
        <w:rPr>
          <w:b/>
          <w:sz w:val="24"/>
        </w:rPr>
      </w:pPr>
      <w:r w:rsidRPr="00DC4D6E">
        <w:rPr>
          <w:b/>
          <w:sz w:val="24"/>
        </w:rPr>
        <w:t>What works</w:t>
      </w:r>
      <w:r w:rsidR="00A4494A">
        <w:rPr>
          <w:b/>
          <w:sz w:val="24"/>
        </w:rPr>
        <w:t xml:space="preserve"> for Languages in Your School</w:t>
      </w:r>
      <w:r w:rsidRPr="00DC4D6E">
        <w:rPr>
          <w:b/>
          <w:sz w:val="24"/>
        </w:rPr>
        <w:t>?</w:t>
      </w:r>
    </w:p>
    <w:p w:rsidR="00DC4D6E" w:rsidRDefault="00DC4D6E" w:rsidP="00DC4D6E">
      <w:pPr>
        <w:pStyle w:val="ListParagraph"/>
        <w:numPr>
          <w:ilvl w:val="0"/>
          <w:numId w:val="1"/>
        </w:numPr>
      </w:pPr>
      <w:r>
        <w:t>Multifaceted learning – nature of Language</w:t>
      </w:r>
    </w:p>
    <w:p w:rsidR="00DC4D6E" w:rsidRDefault="00DC4D6E" w:rsidP="00DC4D6E">
      <w:pPr>
        <w:pStyle w:val="ListParagraph"/>
        <w:numPr>
          <w:ilvl w:val="0"/>
          <w:numId w:val="1"/>
        </w:numPr>
      </w:pPr>
      <w:r>
        <w:t>Challenging and creative</w:t>
      </w:r>
    </w:p>
    <w:p w:rsidR="00DC4D6E" w:rsidRDefault="00DC4D6E" w:rsidP="00DC4D6E">
      <w:pPr>
        <w:pStyle w:val="ListParagraph"/>
        <w:numPr>
          <w:ilvl w:val="0"/>
          <w:numId w:val="1"/>
        </w:numPr>
      </w:pPr>
      <w:r>
        <w:t>Quality teaching</w:t>
      </w:r>
    </w:p>
    <w:p w:rsidR="00DC4D6E" w:rsidRDefault="00DC4D6E" w:rsidP="00DC4D6E">
      <w:pPr>
        <w:pStyle w:val="ListParagraph"/>
        <w:numPr>
          <w:ilvl w:val="0"/>
          <w:numId w:val="1"/>
        </w:numPr>
      </w:pPr>
      <w:r>
        <w:t>Timetabling</w:t>
      </w:r>
    </w:p>
    <w:p w:rsidR="00DC4D6E" w:rsidRDefault="00DC4D6E" w:rsidP="00DC4D6E">
      <w:pPr>
        <w:pStyle w:val="ListParagraph"/>
        <w:numPr>
          <w:ilvl w:val="0"/>
          <w:numId w:val="1"/>
        </w:numPr>
      </w:pPr>
      <w:r>
        <w:t>Subject selection – options to have more electives, 3 not 2 electives (?)</w:t>
      </w:r>
    </w:p>
    <w:p w:rsidR="00DC4D6E" w:rsidRDefault="00DC4D6E" w:rsidP="00DC4D6E">
      <w:pPr>
        <w:pStyle w:val="ListParagraph"/>
        <w:numPr>
          <w:ilvl w:val="0"/>
          <w:numId w:val="1"/>
        </w:numPr>
      </w:pPr>
      <w:r>
        <w:t>Way of teaching and practice of Language, use it, make Languages authentic.</w:t>
      </w:r>
    </w:p>
    <w:p w:rsidR="00DC4D6E" w:rsidRDefault="00DC4D6E" w:rsidP="00DC4D6E">
      <w:pPr>
        <w:pStyle w:val="ListParagraph"/>
        <w:numPr>
          <w:ilvl w:val="0"/>
          <w:numId w:val="1"/>
        </w:numPr>
      </w:pPr>
      <w:r>
        <w:t>Overseas opportunities – incentives, immersion</w:t>
      </w:r>
    </w:p>
    <w:p w:rsidR="00DC4D6E" w:rsidRDefault="00DC4D6E" w:rsidP="00DC4D6E">
      <w:pPr>
        <w:pStyle w:val="ListParagraph"/>
        <w:numPr>
          <w:ilvl w:val="0"/>
          <w:numId w:val="1"/>
        </w:numPr>
      </w:pPr>
      <w:r>
        <w:t>Sympathetic/Supportive principals – despite low numbers</w:t>
      </w:r>
    </w:p>
    <w:p w:rsidR="00DC4D6E" w:rsidRDefault="00DC4D6E" w:rsidP="00DC4D6E">
      <w:pPr>
        <w:pStyle w:val="ListParagraph"/>
        <w:numPr>
          <w:ilvl w:val="0"/>
          <w:numId w:val="1"/>
        </w:numPr>
      </w:pPr>
      <w:r>
        <w:t>Languages Day</w:t>
      </w:r>
    </w:p>
    <w:p w:rsidR="00DC4D6E" w:rsidRDefault="00DC4D6E" w:rsidP="00DC4D6E">
      <w:pPr>
        <w:pStyle w:val="ListParagraph"/>
        <w:numPr>
          <w:ilvl w:val="0"/>
          <w:numId w:val="1"/>
        </w:numPr>
      </w:pPr>
      <w:r>
        <w:t>Taster Day of all Languages on offer</w:t>
      </w:r>
    </w:p>
    <w:p w:rsidR="00DC4D6E" w:rsidRDefault="00DC4D6E" w:rsidP="00DC4D6E">
      <w:pPr>
        <w:pStyle w:val="ListParagraph"/>
        <w:numPr>
          <w:ilvl w:val="0"/>
          <w:numId w:val="1"/>
        </w:numPr>
      </w:pPr>
      <w:r>
        <w:t>Excursions, overseas tours</w:t>
      </w:r>
    </w:p>
    <w:p w:rsidR="00DC4D6E" w:rsidRDefault="00DC4D6E" w:rsidP="00DC4D6E">
      <w:pPr>
        <w:pStyle w:val="ListParagraph"/>
        <w:numPr>
          <w:ilvl w:val="0"/>
          <w:numId w:val="1"/>
        </w:numPr>
      </w:pPr>
      <w:r>
        <w:lastRenderedPageBreak/>
        <w:t>Musical /Drama events and performances</w:t>
      </w:r>
    </w:p>
    <w:p w:rsidR="00DC4D6E" w:rsidRDefault="00DC4D6E" w:rsidP="00DC4D6E">
      <w:pPr>
        <w:pStyle w:val="ListParagraph"/>
        <w:numPr>
          <w:ilvl w:val="0"/>
          <w:numId w:val="1"/>
        </w:numPr>
      </w:pPr>
      <w:r>
        <w:t>Singing in the target language</w:t>
      </w:r>
    </w:p>
    <w:p w:rsidR="00DC4D6E" w:rsidRDefault="00DC4D6E" w:rsidP="00DC4D6E">
      <w:pPr>
        <w:pStyle w:val="ListParagraph"/>
        <w:numPr>
          <w:ilvl w:val="0"/>
          <w:numId w:val="1"/>
        </w:numPr>
      </w:pPr>
      <w:r>
        <w:t>Accommodating different learning needs/context</w:t>
      </w:r>
    </w:p>
    <w:p w:rsidR="00DC4D6E" w:rsidRDefault="00DC4D6E" w:rsidP="00DC4D6E">
      <w:pPr>
        <w:pStyle w:val="ListParagraph"/>
        <w:numPr>
          <w:ilvl w:val="0"/>
          <w:numId w:val="1"/>
        </w:numPr>
      </w:pPr>
      <w:r>
        <w:t xml:space="preserve">Themes – World Cup (gender specific units of work) </w:t>
      </w:r>
    </w:p>
    <w:p w:rsidR="00DC4D6E" w:rsidRDefault="00DC4D6E" w:rsidP="00DC4D6E">
      <w:pPr>
        <w:pStyle w:val="ListParagraph"/>
        <w:numPr>
          <w:ilvl w:val="0"/>
          <w:numId w:val="1"/>
        </w:numPr>
      </w:pPr>
      <w:r>
        <w:t>Games, role play</w:t>
      </w:r>
    </w:p>
    <w:p w:rsidR="00DC4D6E" w:rsidRDefault="00DC4D6E" w:rsidP="00DC4D6E">
      <w:pPr>
        <w:pStyle w:val="ListParagraph"/>
        <w:numPr>
          <w:ilvl w:val="0"/>
          <w:numId w:val="1"/>
        </w:numPr>
      </w:pPr>
      <w:r>
        <w:t xml:space="preserve">Funded assistant programs – </w:t>
      </w:r>
      <w:proofErr w:type="spellStart"/>
      <w:r>
        <w:t>eg</w:t>
      </w:r>
      <w:proofErr w:type="spellEnd"/>
      <w:r>
        <w:t xml:space="preserve"> student teachers</w:t>
      </w:r>
    </w:p>
    <w:p w:rsidR="00DC4D6E" w:rsidRDefault="00DC4D6E" w:rsidP="00DC4D6E">
      <w:pPr>
        <w:pStyle w:val="ListParagraph"/>
        <w:numPr>
          <w:ilvl w:val="0"/>
          <w:numId w:val="1"/>
        </w:numPr>
      </w:pPr>
      <w:r>
        <w:t>Principal/Senior Executive support</w:t>
      </w:r>
    </w:p>
    <w:p w:rsidR="00DC4D6E" w:rsidRDefault="00DC4D6E" w:rsidP="00DC4D6E">
      <w:pPr>
        <w:pStyle w:val="ListParagraph"/>
        <w:numPr>
          <w:ilvl w:val="0"/>
          <w:numId w:val="1"/>
        </w:numPr>
      </w:pPr>
      <w:r>
        <w:t>Incorporating other subjects and Languages (Cross Faculty)</w:t>
      </w:r>
    </w:p>
    <w:p w:rsidR="00DC4D6E" w:rsidRDefault="00DC4D6E" w:rsidP="00DC4D6E">
      <w:pPr>
        <w:pStyle w:val="ListParagraph"/>
        <w:numPr>
          <w:ilvl w:val="0"/>
          <w:numId w:val="1"/>
        </w:numPr>
      </w:pPr>
      <w:r>
        <w:t>Having a good Head Teacher</w:t>
      </w:r>
    </w:p>
    <w:p w:rsidR="00DC4D6E" w:rsidRDefault="00DC4D6E" w:rsidP="00DC4D6E">
      <w:pPr>
        <w:pStyle w:val="ListParagraph"/>
        <w:numPr>
          <w:ilvl w:val="0"/>
          <w:numId w:val="1"/>
        </w:numPr>
      </w:pPr>
      <w:r>
        <w:t>Exchange programs with sister schools</w:t>
      </w:r>
    </w:p>
    <w:p w:rsidR="00DC4D6E" w:rsidRDefault="00DC4D6E" w:rsidP="00DC4D6E">
      <w:pPr>
        <w:pStyle w:val="ListParagraph"/>
        <w:numPr>
          <w:ilvl w:val="0"/>
          <w:numId w:val="1"/>
        </w:numPr>
      </w:pPr>
      <w:r>
        <w:t xml:space="preserve">Rigour </w:t>
      </w:r>
    </w:p>
    <w:p w:rsidR="00DC4D6E" w:rsidRDefault="00DC4D6E" w:rsidP="00DC4D6E">
      <w:pPr>
        <w:pStyle w:val="ListParagraph"/>
        <w:numPr>
          <w:ilvl w:val="0"/>
          <w:numId w:val="1"/>
        </w:numPr>
      </w:pPr>
      <w:r>
        <w:t>Expectations</w:t>
      </w:r>
    </w:p>
    <w:p w:rsidR="00DC4D6E" w:rsidRDefault="00DC4D6E" w:rsidP="00DC4D6E">
      <w:pPr>
        <w:pStyle w:val="ListParagraph"/>
        <w:numPr>
          <w:ilvl w:val="0"/>
          <w:numId w:val="1"/>
        </w:numPr>
      </w:pPr>
      <w:r>
        <w:t>Real subjects (content)</w:t>
      </w:r>
    </w:p>
    <w:p w:rsidR="00DC4D6E" w:rsidRDefault="00DC4D6E" w:rsidP="00DC4D6E">
      <w:pPr>
        <w:pStyle w:val="ListParagraph"/>
        <w:numPr>
          <w:ilvl w:val="0"/>
          <w:numId w:val="1"/>
        </w:numPr>
      </w:pPr>
      <w:r>
        <w:t>Good connection with students</w:t>
      </w:r>
    </w:p>
    <w:p w:rsidR="00DC4D6E" w:rsidRDefault="00DC4D6E" w:rsidP="00DC4D6E">
      <w:pPr>
        <w:pStyle w:val="ListParagraph"/>
        <w:numPr>
          <w:ilvl w:val="0"/>
          <w:numId w:val="1"/>
        </w:numPr>
      </w:pPr>
      <w:r>
        <w:t>Vibrant learning environment</w:t>
      </w:r>
    </w:p>
    <w:p w:rsidR="00DC4D6E" w:rsidRDefault="00DC4D6E" w:rsidP="00DC4D6E">
      <w:pPr>
        <w:pStyle w:val="ListParagraph"/>
        <w:numPr>
          <w:ilvl w:val="0"/>
          <w:numId w:val="1"/>
        </w:numPr>
      </w:pPr>
      <w:r>
        <w:t xml:space="preserve">Surveys to make language program relevant, </w:t>
      </w:r>
      <w:proofErr w:type="spellStart"/>
      <w:r>
        <w:t>eg</w:t>
      </w:r>
      <w:proofErr w:type="spellEnd"/>
      <w:r>
        <w:t xml:space="preserve">. Capitalising on what is going on in the student world, </w:t>
      </w:r>
      <w:proofErr w:type="spellStart"/>
      <w:r>
        <w:t>eg</w:t>
      </w:r>
      <w:proofErr w:type="spellEnd"/>
      <w:r>
        <w:t>. FIFA World Cup, tennis etc.</w:t>
      </w:r>
    </w:p>
    <w:p w:rsidR="00DC4D6E" w:rsidRDefault="00DC4D6E" w:rsidP="00DC4D6E">
      <w:pPr>
        <w:pStyle w:val="ListParagraph"/>
        <w:numPr>
          <w:ilvl w:val="0"/>
          <w:numId w:val="1"/>
        </w:numPr>
      </w:pPr>
      <w:r>
        <w:t>Good teachers</w:t>
      </w:r>
    </w:p>
    <w:p w:rsidR="00DC4D6E" w:rsidRDefault="00DC4D6E" w:rsidP="00DC4D6E">
      <w:pPr>
        <w:pStyle w:val="ListParagraph"/>
        <w:numPr>
          <w:ilvl w:val="0"/>
          <w:numId w:val="1"/>
        </w:numPr>
      </w:pPr>
      <w:r>
        <w:t xml:space="preserve">Whole day Language Day – </w:t>
      </w:r>
      <w:proofErr w:type="spellStart"/>
      <w:r>
        <w:t>eg</w:t>
      </w:r>
      <w:proofErr w:type="spellEnd"/>
      <w:r>
        <w:t xml:space="preserve"> French activities like </w:t>
      </w:r>
      <w:proofErr w:type="spellStart"/>
      <w:r>
        <w:t>boules</w:t>
      </w:r>
      <w:proofErr w:type="spellEnd"/>
      <w:r>
        <w:t xml:space="preserve">, </w:t>
      </w:r>
      <w:proofErr w:type="spellStart"/>
      <w:r>
        <w:t>petanque</w:t>
      </w:r>
      <w:proofErr w:type="spellEnd"/>
      <w:r>
        <w:t xml:space="preserve">, in English – Les </w:t>
      </w:r>
      <w:proofErr w:type="spellStart"/>
      <w:r>
        <w:t>Miserables</w:t>
      </w:r>
      <w:proofErr w:type="spellEnd"/>
    </w:p>
    <w:p w:rsidR="00DC4D6E" w:rsidRDefault="00DC4D6E" w:rsidP="00DC4D6E">
      <w:pPr>
        <w:pStyle w:val="ListParagraph"/>
        <w:numPr>
          <w:ilvl w:val="0"/>
          <w:numId w:val="1"/>
        </w:numPr>
      </w:pPr>
      <w:r>
        <w:t>Have school leadership travel overseas for a Language course/cultural exposure</w:t>
      </w:r>
    </w:p>
    <w:p w:rsidR="00DC4D6E" w:rsidRDefault="00DC4D6E" w:rsidP="00DC4D6E">
      <w:pPr>
        <w:pStyle w:val="ListParagraph"/>
        <w:numPr>
          <w:ilvl w:val="0"/>
          <w:numId w:val="1"/>
        </w:numPr>
      </w:pPr>
      <w:r>
        <w:t>Whole school approach</w:t>
      </w:r>
    </w:p>
    <w:p w:rsidR="00DC4D6E" w:rsidRPr="00DC4D6E" w:rsidRDefault="00DC4D6E" w:rsidP="00DC4D6E">
      <w:pPr>
        <w:rPr>
          <w:b/>
          <w:sz w:val="24"/>
        </w:rPr>
      </w:pPr>
      <w:r w:rsidRPr="00DC4D6E">
        <w:rPr>
          <w:b/>
          <w:sz w:val="24"/>
        </w:rPr>
        <w:t>What makes a compelling argument for Languages?</w:t>
      </w:r>
    </w:p>
    <w:p w:rsidR="00DC4D6E" w:rsidRDefault="00DC4D6E" w:rsidP="00DC4D6E">
      <w:pPr>
        <w:pStyle w:val="ListParagraph"/>
        <w:numPr>
          <w:ilvl w:val="0"/>
          <w:numId w:val="2"/>
        </w:numPr>
      </w:pPr>
      <w:r>
        <w:t>Global citizenship (Melbourne Declaration 2009)</w:t>
      </w:r>
    </w:p>
    <w:p w:rsidR="00DC4D6E" w:rsidRDefault="00DC4D6E" w:rsidP="00DC4D6E">
      <w:pPr>
        <w:pStyle w:val="ListParagraph"/>
        <w:numPr>
          <w:ilvl w:val="0"/>
          <w:numId w:val="1"/>
        </w:numPr>
      </w:pPr>
      <w:proofErr w:type="spellStart"/>
      <w:r>
        <w:t>Monolingualism</w:t>
      </w:r>
      <w:proofErr w:type="spellEnd"/>
      <w:r>
        <w:t xml:space="preserve"> is the exception of learning</w:t>
      </w:r>
    </w:p>
    <w:p w:rsidR="00DC4D6E" w:rsidRDefault="00DC4D6E" w:rsidP="00DC4D6E">
      <w:pPr>
        <w:pStyle w:val="ListParagraph"/>
        <w:numPr>
          <w:ilvl w:val="0"/>
          <w:numId w:val="1"/>
        </w:numPr>
      </w:pPr>
      <w:r>
        <w:t>UNESCO model (2011) – we need people who are socially and globally informed and who can work together.</w:t>
      </w:r>
    </w:p>
    <w:p w:rsidR="00DC4D6E" w:rsidRDefault="00A4494A" w:rsidP="00DC4D6E">
      <w:pPr>
        <w:pStyle w:val="ListParagraph"/>
        <w:numPr>
          <w:ilvl w:val="0"/>
          <w:numId w:val="1"/>
        </w:numPr>
      </w:pPr>
      <w:r>
        <w:t>Develop empathy</w:t>
      </w:r>
    </w:p>
    <w:p w:rsidR="00A4494A" w:rsidRDefault="00A4494A" w:rsidP="00A4494A">
      <w:pPr>
        <w:pStyle w:val="ListParagraph"/>
        <w:numPr>
          <w:ilvl w:val="0"/>
          <w:numId w:val="2"/>
        </w:numPr>
      </w:pPr>
      <w:r>
        <w:t>Opening up different ways of thinking and understanding “self” and “others”</w:t>
      </w:r>
    </w:p>
    <w:p w:rsidR="00A4494A" w:rsidRDefault="00A4494A" w:rsidP="00A4494A">
      <w:pPr>
        <w:pStyle w:val="ListParagraph"/>
        <w:numPr>
          <w:ilvl w:val="0"/>
          <w:numId w:val="2"/>
        </w:numPr>
      </w:pPr>
      <w:r>
        <w:t xml:space="preserve">Bilingual brains are cognitively “better” – good verbal skills, enhanced learning, higher order thinking </w:t>
      </w:r>
      <w:proofErr w:type="spellStart"/>
      <w:r>
        <w:t>eg</w:t>
      </w:r>
      <w:proofErr w:type="spellEnd"/>
      <w:r>
        <w:t xml:space="preserve"> NAPLAN, across KLAs</w:t>
      </w:r>
    </w:p>
    <w:p w:rsidR="00A4494A" w:rsidRDefault="00A4494A" w:rsidP="00A4494A">
      <w:pPr>
        <w:pStyle w:val="ListParagraph"/>
        <w:numPr>
          <w:ilvl w:val="0"/>
          <w:numId w:val="2"/>
        </w:numPr>
      </w:pPr>
      <w:r>
        <w:t xml:space="preserve">Making connections </w:t>
      </w:r>
    </w:p>
    <w:p w:rsidR="00A4494A" w:rsidRDefault="00A4494A" w:rsidP="00A4494A">
      <w:pPr>
        <w:pStyle w:val="ListParagraph"/>
        <w:numPr>
          <w:ilvl w:val="0"/>
          <w:numId w:val="1"/>
        </w:numPr>
      </w:pPr>
      <w:r>
        <w:t xml:space="preserve">Social </w:t>
      </w:r>
    </w:p>
    <w:p w:rsidR="00A4494A" w:rsidRDefault="00A4494A" w:rsidP="00A4494A">
      <w:pPr>
        <w:pStyle w:val="ListParagraph"/>
        <w:numPr>
          <w:ilvl w:val="0"/>
          <w:numId w:val="1"/>
        </w:numPr>
      </w:pPr>
      <w:r>
        <w:t>Cultural</w:t>
      </w:r>
    </w:p>
    <w:p w:rsidR="00A4494A" w:rsidRDefault="00A4494A" w:rsidP="00A4494A">
      <w:pPr>
        <w:pStyle w:val="ListParagraph"/>
        <w:numPr>
          <w:ilvl w:val="0"/>
          <w:numId w:val="1"/>
        </w:numPr>
      </w:pPr>
      <w:r>
        <w:t>Professional</w:t>
      </w:r>
    </w:p>
    <w:p w:rsidR="00A4494A" w:rsidRDefault="00A4494A" w:rsidP="00A4494A">
      <w:pPr>
        <w:pStyle w:val="ListParagraph"/>
        <w:numPr>
          <w:ilvl w:val="0"/>
          <w:numId w:val="1"/>
        </w:numPr>
      </w:pPr>
      <w:r>
        <w:t>Financial</w:t>
      </w:r>
    </w:p>
    <w:p w:rsidR="00A4494A" w:rsidRDefault="00A4494A" w:rsidP="00A4494A">
      <w:pPr>
        <w:pStyle w:val="ListParagraph"/>
        <w:numPr>
          <w:ilvl w:val="0"/>
          <w:numId w:val="1"/>
        </w:numPr>
      </w:pPr>
      <w:r>
        <w:t>Trade</w:t>
      </w:r>
    </w:p>
    <w:p w:rsidR="00A4494A" w:rsidRDefault="00A4494A" w:rsidP="00A4494A">
      <w:pPr>
        <w:pStyle w:val="ListParagraph"/>
        <w:numPr>
          <w:ilvl w:val="0"/>
          <w:numId w:val="2"/>
        </w:numPr>
      </w:pPr>
      <w:r>
        <w:t>Employment (direct jobs/advantage)</w:t>
      </w:r>
    </w:p>
    <w:p w:rsidR="00A4494A" w:rsidRDefault="00A4494A" w:rsidP="00A4494A">
      <w:pPr>
        <w:pStyle w:val="ListParagraph"/>
        <w:numPr>
          <w:ilvl w:val="0"/>
          <w:numId w:val="2"/>
        </w:numPr>
      </w:pPr>
      <w:r>
        <w:t>Global understanding/awareness</w:t>
      </w:r>
    </w:p>
    <w:p w:rsidR="00A4494A" w:rsidRDefault="00A4494A" w:rsidP="00A4494A">
      <w:pPr>
        <w:pStyle w:val="ListParagraph"/>
        <w:numPr>
          <w:ilvl w:val="0"/>
          <w:numId w:val="2"/>
        </w:numPr>
      </w:pPr>
      <w:r>
        <w:t>Intercultural understanding/awareness</w:t>
      </w:r>
    </w:p>
    <w:p w:rsidR="00A4494A" w:rsidRDefault="00A4494A" w:rsidP="00A4494A">
      <w:pPr>
        <w:pStyle w:val="ListParagraph"/>
        <w:numPr>
          <w:ilvl w:val="0"/>
          <w:numId w:val="2"/>
        </w:numPr>
      </w:pPr>
      <w:r>
        <w:t>Some universities given bonus points for studying Languages</w:t>
      </w:r>
    </w:p>
    <w:p w:rsidR="00A4494A" w:rsidRDefault="00A4494A" w:rsidP="00A4494A">
      <w:pPr>
        <w:pStyle w:val="ListParagraph"/>
        <w:numPr>
          <w:ilvl w:val="0"/>
          <w:numId w:val="2"/>
        </w:numPr>
      </w:pPr>
      <w:r>
        <w:t>Maintenance of mother tongue and culture</w:t>
      </w:r>
    </w:p>
    <w:p w:rsidR="00DC4D6E" w:rsidRDefault="00A4494A" w:rsidP="00DC4D6E">
      <w:pPr>
        <w:pStyle w:val="ListParagraph"/>
        <w:numPr>
          <w:ilvl w:val="0"/>
          <w:numId w:val="2"/>
        </w:numPr>
      </w:pPr>
      <w:r>
        <w:t>Enjoyment</w:t>
      </w:r>
    </w:p>
    <w:sectPr w:rsidR="00DC4D6E" w:rsidSect="00567B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24272"/>
    <w:multiLevelType w:val="hybridMultilevel"/>
    <w:tmpl w:val="C484B73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6D46C5"/>
    <w:multiLevelType w:val="hybridMultilevel"/>
    <w:tmpl w:val="58A2A5EA"/>
    <w:lvl w:ilvl="0" w:tplc="721C2EBC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DC4D6E"/>
    <w:rsid w:val="00567BD6"/>
    <w:rsid w:val="00583D6B"/>
    <w:rsid w:val="00A4494A"/>
    <w:rsid w:val="00DC4D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B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4D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446</Words>
  <Characters>2545</Characters>
  <Application>Microsoft Office Word</Application>
  <DocSecurity>0</DocSecurity>
  <Lines>21</Lines>
  <Paragraphs>5</Paragraphs>
  <ScaleCrop>false</ScaleCrop>
  <Company>AISNSW</Company>
  <LinksUpToDate>false</LinksUpToDate>
  <CharactersWithSpaces>2986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 Wong</dc:creator>
  <cp:lastModifiedBy>Ken Wong</cp:lastModifiedBy>
  <cp:revision>2</cp:revision>
  <dcterms:created xsi:type="dcterms:W3CDTF">2014-07-22T03:45:00Z</dcterms:created>
  <dcterms:modified xsi:type="dcterms:W3CDTF">2014-07-22T05:03:00Z</dcterms:modified>
</cp:coreProperties>
</file>